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98" w:rsidRDefault="00037298" w:rsidP="00037298">
      <w:pPr>
        <w:widowControl/>
        <w:shd w:val="clear" w:color="auto" w:fill="F4F5F6"/>
        <w:autoSpaceDE/>
        <w:autoSpaceDN/>
        <w:adjustRightInd/>
        <w:spacing w:before="120" w:after="120"/>
        <w:outlineLvl w:val="3"/>
        <w:rPr>
          <w:rFonts w:ascii="inherit" w:eastAsia="Times New Roman" w:hAnsi="inherit" w:cs="Helvetica"/>
          <w:color w:val="333333"/>
          <w:sz w:val="22"/>
          <w:szCs w:val="22"/>
        </w:rPr>
      </w:pPr>
      <w:r>
        <w:rPr>
          <w:rFonts w:ascii="Helvetica" w:hAnsi="Helvetica" w:cs="Helvetica"/>
          <w:color w:val="333333"/>
          <w:sz w:val="17"/>
          <w:szCs w:val="17"/>
          <w:shd w:val="clear" w:color="auto" w:fill="F4F5F6"/>
        </w:rPr>
        <w:t xml:space="preserve">На соревнованиях по КАРАТЭ </w:t>
      </w:r>
      <w:r>
        <w:rPr>
          <w:rFonts w:ascii="Helvetica" w:hAnsi="Helvetica" w:cs="Helvetica"/>
          <w:color w:val="333333"/>
          <w:sz w:val="17"/>
          <w:szCs w:val="17"/>
          <w:shd w:val="clear" w:color="auto" w:fill="F4F5F6"/>
          <w:lang w:val="en-US"/>
        </w:rPr>
        <w:t>WKF</w:t>
      </w:r>
      <w:r w:rsidRPr="00037298">
        <w:rPr>
          <w:rFonts w:ascii="Helvetica" w:hAnsi="Helvetica" w:cs="Helvetica"/>
          <w:color w:val="333333"/>
          <w:sz w:val="17"/>
          <w:szCs w:val="17"/>
          <w:shd w:val="clear" w:color="auto" w:fill="F4F5F6"/>
        </w:rPr>
        <w:t xml:space="preserve"> </w:t>
      </w:r>
      <w:r>
        <w:rPr>
          <w:rFonts w:ascii="Helvetica" w:hAnsi="Helvetica" w:cs="Helvetica"/>
          <w:color w:val="333333"/>
          <w:sz w:val="17"/>
          <w:szCs w:val="17"/>
          <w:shd w:val="clear" w:color="auto" w:fill="F4F5F6"/>
        </w:rPr>
        <w:t>разрешается выполнение КАТА только из официального списка.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before="120" w:after="120"/>
        <w:outlineLvl w:val="3"/>
        <w:rPr>
          <w:rFonts w:ascii="inherit" w:eastAsia="Times New Roman" w:hAnsi="inherit" w:cs="Helvetica"/>
          <w:color w:val="333333"/>
          <w:sz w:val="22"/>
          <w:szCs w:val="22"/>
        </w:rPr>
      </w:pPr>
      <w:r w:rsidRPr="00037298">
        <w:rPr>
          <w:rFonts w:ascii="inherit" w:eastAsia="Times New Roman" w:hAnsi="inherit" w:cs="Helvetica"/>
          <w:color w:val="333333"/>
          <w:sz w:val="22"/>
          <w:szCs w:val="22"/>
        </w:rPr>
        <w:t>Официальный список КАТА:</w:t>
      </w:r>
    </w:p>
    <w:tbl>
      <w:tblPr>
        <w:tblW w:w="109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0"/>
        <w:gridCol w:w="4352"/>
        <w:gridCol w:w="3143"/>
      </w:tblGrid>
      <w:tr w:rsidR="00037298" w:rsidRPr="00037298" w:rsidTr="00037298">
        <w:trPr>
          <w:tblHeader/>
        </w:trPr>
        <w:tc>
          <w:tcPr>
            <w:tcW w:w="0" w:type="auto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  <w:b/>
                <w:bCs/>
              </w:rPr>
            </w:pPr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Anan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Jion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Papuren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Anan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Dai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Jitte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Passai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Annanko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Kanchin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Rohai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Bassai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Dai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Kanku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Dai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Saifa</w:t>
            </w:r>
            <w:proofErr w:type="spellEnd"/>
            <w:r w:rsidRPr="00037298">
              <w:rPr>
                <w:rFonts w:eastAsia="Times New Roman"/>
              </w:rPr>
              <w:t xml:space="preserve"> (</w:t>
            </w:r>
            <w:proofErr w:type="spellStart"/>
            <w:r w:rsidRPr="00037298">
              <w:rPr>
                <w:rFonts w:eastAsia="Times New Roman"/>
              </w:rPr>
              <w:t>Saiha</w:t>
            </w:r>
            <w:proofErr w:type="spellEnd"/>
            <w:r w:rsidRPr="00037298">
              <w:rPr>
                <w:rFonts w:eastAsia="Times New Roman"/>
              </w:rPr>
              <w:t>)</w:t>
            </w:r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Bassai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Kanku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Sanchin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Chatanyara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Kushanku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Kanshu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Sanseiru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Chinte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Kosokun</w:t>
            </w:r>
            <w:proofErr w:type="spellEnd"/>
            <w:r w:rsidRPr="00037298">
              <w:rPr>
                <w:rFonts w:eastAsia="Times New Roman"/>
              </w:rPr>
              <w:t xml:space="preserve"> (</w:t>
            </w:r>
            <w:proofErr w:type="spellStart"/>
            <w:r w:rsidRPr="00037298">
              <w:rPr>
                <w:rFonts w:eastAsia="Times New Roman"/>
              </w:rPr>
              <w:t>Kushanku</w:t>
            </w:r>
            <w:proofErr w:type="spellEnd"/>
            <w:r w:rsidRPr="00037298">
              <w:rPr>
                <w:rFonts w:eastAsia="Times New Roman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Sanseru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Chinto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Kosokun</w:t>
            </w:r>
            <w:proofErr w:type="spellEnd"/>
            <w:r w:rsidRPr="00037298">
              <w:rPr>
                <w:rFonts w:eastAsia="Times New Roman"/>
              </w:rPr>
              <w:t xml:space="preserve"> (</w:t>
            </w:r>
            <w:proofErr w:type="spellStart"/>
            <w:r w:rsidRPr="00037298">
              <w:rPr>
                <w:rFonts w:eastAsia="Times New Roman"/>
              </w:rPr>
              <w:t>Kushanku</w:t>
            </w:r>
            <w:proofErr w:type="spellEnd"/>
            <w:r w:rsidRPr="00037298">
              <w:rPr>
                <w:rFonts w:eastAsia="Times New Roman"/>
              </w:rPr>
              <w:t xml:space="preserve">) </w:t>
            </w:r>
            <w:proofErr w:type="spellStart"/>
            <w:r w:rsidRPr="00037298">
              <w:rPr>
                <w:rFonts w:eastAsia="Times New Roman"/>
              </w:rPr>
              <w:t>Dai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Seichin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Enpi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Kosokun</w:t>
            </w:r>
            <w:proofErr w:type="spellEnd"/>
            <w:r w:rsidRPr="00037298">
              <w:rPr>
                <w:rFonts w:eastAsia="Times New Roman"/>
              </w:rPr>
              <w:t xml:space="preserve"> (</w:t>
            </w:r>
            <w:proofErr w:type="spellStart"/>
            <w:r w:rsidRPr="00037298">
              <w:rPr>
                <w:rFonts w:eastAsia="Times New Roman"/>
              </w:rPr>
              <w:t>Kushanku</w:t>
            </w:r>
            <w:proofErr w:type="spellEnd"/>
            <w:r w:rsidRPr="00037298">
              <w:rPr>
                <w:rFonts w:eastAsia="Times New Roman"/>
              </w:rPr>
              <w:t xml:space="preserve">) </w:t>
            </w:r>
            <w:proofErr w:type="spellStart"/>
            <w:r w:rsidRPr="00037298">
              <w:rPr>
                <w:rFonts w:eastAsia="Times New Roman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Seienchin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Fukygata</w:t>
            </w:r>
            <w:proofErr w:type="spellEnd"/>
            <w:r w:rsidRPr="00037298">
              <w:rPr>
                <w:rFonts w:eastAsia="Times New Roman"/>
              </w:rPr>
              <w:t xml:space="preserve"> 1-2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Kosokun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Shiho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Seipai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Gankaku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Kururunfa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Seirui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Garyu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Kusanku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Seisan</w:t>
            </w:r>
            <w:proofErr w:type="spellEnd"/>
            <w:r w:rsidRPr="00037298">
              <w:rPr>
                <w:rFonts w:eastAsia="Times New Roman"/>
              </w:rPr>
              <w:t xml:space="preserve"> (</w:t>
            </w:r>
            <w:proofErr w:type="spellStart"/>
            <w:r w:rsidRPr="00037298">
              <w:rPr>
                <w:rFonts w:eastAsia="Times New Roman"/>
              </w:rPr>
              <w:t>Seishan</w:t>
            </w:r>
            <w:proofErr w:type="spellEnd"/>
            <w:r w:rsidRPr="00037298">
              <w:rPr>
                <w:rFonts w:eastAsia="Times New Roman"/>
              </w:rPr>
              <w:t>)</w:t>
            </w:r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Gekisai</w:t>
            </w:r>
            <w:proofErr w:type="spellEnd"/>
            <w:r w:rsidRPr="00037298">
              <w:rPr>
                <w:rFonts w:eastAsia="Times New Roman"/>
              </w:rPr>
              <w:t xml:space="preserve"> (</w:t>
            </w:r>
            <w:proofErr w:type="spellStart"/>
            <w:r w:rsidRPr="00037298">
              <w:rPr>
                <w:rFonts w:eastAsia="Times New Roman"/>
              </w:rPr>
              <w:t>Geksai</w:t>
            </w:r>
            <w:proofErr w:type="spellEnd"/>
            <w:r w:rsidRPr="00037298">
              <w:rPr>
                <w:rFonts w:eastAsia="Times New Roman"/>
              </w:rPr>
              <w:t>) 1-2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Matsumura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Rohai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Shinpa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Gojushiho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Mattskaze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Shinsei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Gojushiho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Dai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Matusumura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Bassai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Shisochin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Gojushiho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Sho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Meikyo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Sochin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Hakucho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Myojo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Suparinpei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Hangetsu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Naifanchin</w:t>
            </w:r>
            <w:proofErr w:type="spellEnd"/>
            <w:r w:rsidRPr="00037298">
              <w:rPr>
                <w:rFonts w:eastAsia="Times New Roman"/>
              </w:rPr>
              <w:t xml:space="preserve"> (</w:t>
            </w:r>
            <w:proofErr w:type="spellStart"/>
            <w:r w:rsidRPr="00037298">
              <w:rPr>
                <w:rFonts w:eastAsia="Times New Roman"/>
              </w:rPr>
              <w:t>Naihanshin</w:t>
            </w:r>
            <w:proofErr w:type="spellEnd"/>
            <w:r w:rsidRPr="00037298">
              <w:rPr>
                <w:rFonts w:eastAsia="Times New Roman"/>
              </w:rPr>
              <w:t>) 1-3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Tekki</w:t>
            </w:r>
            <w:proofErr w:type="spellEnd"/>
            <w:r w:rsidRPr="00037298">
              <w:rPr>
                <w:rFonts w:eastAsia="Times New Roman"/>
              </w:rPr>
              <w:t xml:space="preserve"> 1-3</w:t>
            </w:r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Haufa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Nijushiho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Tensho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lastRenderedPageBreak/>
              <w:t>Heian</w:t>
            </w:r>
            <w:proofErr w:type="spellEnd"/>
            <w:r w:rsidRPr="00037298">
              <w:rPr>
                <w:rFonts w:eastAsia="Times New Roman"/>
              </w:rPr>
              <w:t xml:space="preserve"> 1-5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Nipaipo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Tmorai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Bassai</w:t>
            </w:r>
            <w:proofErr w:type="spellEnd"/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Heiku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Niseishi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Useishi</w:t>
            </w:r>
            <w:proofErr w:type="spellEnd"/>
            <w:r w:rsidRPr="00037298">
              <w:rPr>
                <w:rFonts w:eastAsia="Times New Roman"/>
              </w:rPr>
              <w:t xml:space="preserve"> (</w:t>
            </w:r>
            <w:proofErr w:type="spellStart"/>
            <w:r w:rsidRPr="00037298">
              <w:rPr>
                <w:rFonts w:eastAsia="Times New Roman"/>
              </w:rPr>
              <w:t>Gojushiho</w:t>
            </w:r>
            <w:proofErr w:type="spellEnd"/>
            <w:r w:rsidRPr="00037298">
              <w:rPr>
                <w:rFonts w:eastAsia="Times New Roman"/>
              </w:rPr>
              <w:t>)</w:t>
            </w:r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Ishimine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Bassai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Ohan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Unsu</w:t>
            </w:r>
            <w:proofErr w:type="spellEnd"/>
            <w:r w:rsidRPr="00037298">
              <w:rPr>
                <w:rFonts w:eastAsia="Times New Roman"/>
              </w:rPr>
              <w:t xml:space="preserve"> (</w:t>
            </w:r>
            <w:proofErr w:type="spellStart"/>
            <w:r w:rsidRPr="00037298">
              <w:rPr>
                <w:rFonts w:eastAsia="Times New Roman"/>
              </w:rPr>
              <w:t>Unshu</w:t>
            </w:r>
            <w:proofErr w:type="spellEnd"/>
            <w:r w:rsidRPr="00037298">
              <w:rPr>
                <w:rFonts w:eastAsia="Times New Roman"/>
              </w:rPr>
              <w:t>)</w:t>
            </w:r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Itosu</w:t>
            </w:r>
            <w:proofErr w:type="spellEnd"/>
            <w:r w:rsidRPr="00037298">
              <w:rPr>
                <w:rFonts w:eastAsia="Times New Roman"/>
              </w:rPr>
              <w:t xml:space="preserve"> </w:t>
            </w:r>
            <w:proofErr w:type="spellStart"/>
            <w:r w:rsidRPr="00037298">
              <w:rPr>
                <w:rFonts w:eastAsia="Times New Roman"/>
              </w:rPr>
              <w:t>Rohai</w:t>
            </w:r>
            <w:proofErr w:type="spellEnd"/>
            <w:r w:rsidRPr="00037298">
              <w:rPr>
                <w:rFonts w:eastAsia="Times New Roman"/>
              </w:rPr>
              <w:t xml:space="preserve"> 1-3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Pachu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r w:rsidRPr="00037298">
              <w:rPr>
                <w:rFonts w:eastAsia="Times New Roman"/>
              </w:rPr>
              <w:t>Wankan</w:t>
            </w:r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Jiin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proofErr w:type="spellStart"/>
            <w:r w:rsidRPr="00037298">
              <w:rPr>
                <w:rFonts w:eastAsia="Times New Roman"/>
              </w:rPr>
              <w:t>Paiku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240"/>
              <w:rPr>
                <w:rFonts w:eastAsia="Times New Roman"/>
              </w:rPr>
            </w:pPr>
            <w:r w:rsidRPr="00037298">
              <w:rPr>
                <w:rFonts w:eastAsia="Times New Roman"/>
              </w:rPr>
              <w:t>Wanshu</w:t>
            </w:r>
          </w:p>
        </w:tc>
      </w:tr>
    </w:tbl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ПРИМЕЧАНИЯ: Названия КАТА дублируются в связи с различиями в произношении из-за использования латиницы. В некоторых случаях КАТА может быть известно под другим названием в разных стилях (</w:t>
      </w:r>
      <w:proofErr w:type="spellStart"/>
      <w:proofErr w:type="gramStart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рю-ха</w:t>
      </w:r>
      <w:proofErr w:type="spellEnd"/>
      <w:proofErr w:type="gramEnd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). В исключительных случаях название КАТА в разных стилях по факту может быть другим.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before="120" w:after="120"/>
        <w:outlineLvl w:val="3"/>
        <w:rPr>
          <w:rFonts w:ascii="inherit" w:eastAsia="Times New Roman" w:hAnsi="inherit" w:cs="Helvetica"/>
          <w:color w:val="333333"/>
          <w:sz w:val="22"/>
          <w:szCs w:val="22"/>
        </w:rPr>
      </w:pPr>
      <w:r w:rsidRPr="00037298">
        <w:rPr>
          <w:rFonts w:ascii="inherit" w:eastAsia="Times New Roman" w:hAnsi="inherit" w:cs="Helvetica"/>
          <w:color w:val="333333"/>
          <w:sz w:val="22"/>
          <w:szCs w:val="22"/>
        </w:rPr>
        <w:t>ОЦЕНКА: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При принятии решения в индивидуальных и командных соревнованиях по КАТА, судьи должны оценивать выступление на основе трех основных критериев: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— соответствие КАТА демонстрируемому стилю,</w:t>
      </w: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br/>
        <w:t xml:space="preserve">— </w:t>
      </w:r>
      <w:proofErr w:type="gramStart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техническое исполнение</w:t>
      </w:r>
      <w:proofErr w:type="gramEnd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 xml:space="preserve"> КАТА,</w:t>
      </w: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br/>
        <w:t>— атлетическое исполнение КАТА.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Выступление оценивается, начиная с поклона перед началом КАТА и до заключительного поклона после выполнения КАТА, за исключением командных боев за медаль, где выступление также как и обратный отсчет времени начинается с поклона перед началом выполнения КАТА и заканчивается во время выполнения заключительного поклона после исполнения БУНКАЙ.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Все три основных критерия являются равнозначными.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БУНКАЙ и КАТА имеют одинаковую значимость.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before="120" w:after="120"/>
        <w:outlineLvl w:val="3"/>
        <w:rPr>
          <w:rFonts w:ascii="inherit" w:eastAsia="Times New Roman" w:hAnsi="inherit" w:cs="Helvetica"/>
          <w:color w:val="333333"/>
          <w:sz w:val="22"/>
          <w:szCs w:val="22"/>
        </w:rPr>
      </w:pPr>
      <w:r w:rsidRPr="00037298">
        <w:rPr>
          <w:rFonts w:ascii="inherit" w:eastAsia="Times New Roman" w:hAnsi="inherit" w:cs="Helvetica"/>
          <w:color w:val="333333"/>
          <w:sz w:val="22"/>
          <w:szCs w:val="22"/>
        </w:rPr>
        <w:t>КРИТЕРИИ ОЦЕНКИ:</w:t>
      </w:r>
    </w:p>
    <w:tbl>
      <w:tblPr>
        <w:tblW w:w="10915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3"/>
        <w:gridCol w:w="5342"/>
      </w:tblGrid>
      <w:tr w:rsidR="00037298" w:rsidRPr="00037298" w:rsidTr="00037298">
        <w:trPr>
          <w:tblHeader/>
        </w:trPr>
        <w:tc>
          <w:tcPr>
            <w:tcW w:w="0" w:type="auto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120"/>
              <w:rPr>
                <w:rFonts w:eastAsia="Times New Roman"/>
                <w:b/>
                <w:bCs/>
              </w:rPr>
            </w:pPr>
            <w:r w:rsidRPr="00037298">
              <w:rPr>
                <w:rFonts w:eastAsia="Times New Roman"/>
                <w:b/>
                <w:bCs/>
              </w:rPr>
              <w:t>ИСПОЛНЕНИЕ КАТА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  <w:bottom w:val="single" w:sz="12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120"/>
              <w:rPr>
                <w:rFonts w:eastAsia="Times New Roman"/>
                <w:b/>
                <w:bCs/>
              </w:rPr>
            </w:pPr>
            <w:r w:rsidRPr="00037298">
              <w:rPr>
                <w:rFonts w:eastAsia="Times New Roman"/>
                <w:b/>
                <w:bCs/>
              </w:rPr>
              <w:t>ИСПОЛНЕНИЕ БУНКАЙ</w:t>
            </w:r>
            <w:r w:rsidRPr="00037298">
              <w:rPr>
                <w:rFonts w:eastAsia="Times New Roman"/>
                <w:b/>
                <w:bCs/>
              </w:rPr>
              <w:br/>
              <w:t>(применяется в командных поединках за медали)</w:t>
            </w:r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120"/>
              <w:rPr>
                <w:rFonts w:eastAsia="Times New Roman"/>
              </w:rPr>
            </w:pPr>
            <w:r w:rsidRPr="00037298">
              <w:rPr>
                <w:rFonts w:eastAsia="Times New Roman"/>
                <w:b/>
                <w:bCs/>
              </w:rPr>
              <w:t>1. Соответствие</w:t>
            </w:r>
            <w:r w:rsidRPr="00037298">
              <w:rPr>
                <w:rFonts w:eastAsia="Times New Roman"/>
              </w:rPr>
              <w:t> форме и стандартам соответствующего стиля (</w:t>
            </w:r>
            <w:proofErr w:type="spellStart"/>
            <w:proofErr w:type="gramStart"/>
            <w:r w:rsidRPr="00037298">
              <w:rPr>
                <w:rFonts w:eastAsia="Times New Roman"/>
              </w:rPr>
              <w:t>рю-ха</w:t>
            </w:r>
            <w:proofErr w:type="spellEnd"/>
            <w:proofErr w:type="gramEnd"/>
            <w:r w:rsidRPr="00037298">
              <w:rPr>
                <w:rFonts w:eastAsia="Times New Roman"/>
              </w:rPr>
              <w:t>).</w:t>
            </w:r>
            <w:r w:rsidRPr="00037298">
              <w:rPr>
                <w:rFonts w:eastAsia="Times New Roman"/>
              </w:rPr>
              <w:br/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120"/>
              <w:rPr>
                <w:rFonts w:eastAsia="Times New Roman"/>
              </w:rPr>
            </w:pPr>
            <w:r w:rsidRPr="00037298">
              <w:rPr>
                <w:rFonts w:eastAsia="Times New Roman"/>
                <w:b/>
                <w:bCs/>
              </w:rPr>
              <w:t xml:space="preserve">1. Соответствие </w:t>
            </w:r>
            <w:proofErr w:type="gramStart"/>
            <w:r w:rsidRPr="00037298">
              <w:rPr>
                <w:rFonts w:eastAsia="Times New Roman"/>
                <w:b/>
                <w:bCs/>
              </w:rPr>
              <w:t>выполненному</w:t>
            </w:r>
            <w:proofErr w:type="gramEnd"/>
            <w:r w:rsidRPr="00037298">
              <w:rPr>
                <w:rFonts w:eastAsia="Times New Roman"/>
                <w:b/>
                <w:bCs/>
              </w:rPr>
              <w:t xml:space="preserve"> КАТА</w:t>
            </w:r>
          </w:p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120"/>
              <w:rPr>
                <w:rFonts w:eastAsia="Times New Roman"/>
              </w:rPr>
            </w:pPr>
            <w:r w:rsidRPr="00037298">
              <w:rPr>
                <w:rFonts w:eastAsia="Times New Roman"/>
              </w:rPr>
              <w:t>Использование тех же движений, что и в </w:t>
            </w:r>
            <w:proofErr w:type="gramStart"/>
            <w:r w:rsidRPr="00037298">
              <w:rPr>
                <w:rFonts w:eastAsia="Times New Roman"/>
              </w:rPr>
              <w:t>представленном</w:t>
            </w:r>
            <w:proofErr w:type="gramEnd"/>
            <w:r w:rsidRPr="00037298">
              <w:rPr>
                <w:rFonts w:eastAsia="Times New Roman"/>
              </w:rPr>
              <w:t xml:space="preserve"> КАТА.</w:t>
            </w:r>
            <w:r w:rsidRPr="00037298">
              <w:rPr>
                <w:rFonts w:eastAsia="Times New Roman"/>
              </w:rPr>
              <w:br/>
            </w:r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120"/>
              <w:rPr>
                <w:rFonts w:eastAsia="Times New Roman"/>
              </w:rPr>
            </w:pPr>
            <w:r w:rsidRPr="00037298">
              <w:rPr>
                <w:rFonts w:eastAsia="Times New Roman"/>
                <w:b/>
                <w:bCs/>
              </w:rPr>
              <w:t xml:space="preserve">2. </w:t>
            </w:r>
            <w:proofErr w:type="gramStart"/>
            <w:r w:rsidRPr="00037298">
              <w:rPr>
                <w:rFonts w:eastAsia="Times New Roman"/>
                <w:b/>
                <w:bCs/>
              </w:rPr>
              <w:t>Техническое исполнение</w:t>
            </w:r>
            <w:proofErr w:type="gramEnd"/>
            <w:r w:rsidRPr="00037298">
              <w:rPr>
                <w:rFonts w:eastAsia="Times New Roman"/>
              </w:rPr>
              <w:br/>
              <w:t>а) Стойки</w:t>
            </w:r>
            <w:r w:rsidRPr="00037298">
              <w:rPr>
                <w:rFonts w:eastAsia="Times New Roman"/>
              </w:rPr>
              <w:br/>
              <w:t>б) Техника</w:t>
            </w:r>
            <w:r w:rsidRPr="00037298">
              <w:rPr>
                <w:rFonts w:eastAsia="Times New Roman"/>
              </w:rPr>
              <w:br/>
              <w:t>в) Промежуточные движения</w:t>
            </w:r>
            <w:r w:rsidRPr="00037298">
              <w:rPr>
                <w:rFonts w:eastAsia="Times New Roman"/>
              </w:rPr>
              <w:br/>
              <w:t xml:space="preserve">г) </w:t>
            </w:r>
            <w:proofErr w:type="spellStart"/>
            <w:r w:rsidRPr="00037298">
              <w:rPr>
                <w:rFonts w:eastAsia="Times New Roman"/>
              </w:rPr>
              <w:t>Тайминг</w:t>
            </w:r>
            <w:proofErr w:type="spellEnd"/>
            <w:r w:rsidRPr="00037298">
              <w:rPr>
                <w:rFonts w:eastAsia="Times New Roman"/>
              </w:rPr>
              <w:t>/синхронизация</w:t>
            </w:r>
            <w:r w:rsidRPr="00037298">
              <w:rPr>
                <w:rFonts w:eastAsia="Times New Roman"/>
              </w:rPr>
              <w:br/>
            </w:r>
            <w:proofErr w:type="spellStart"/>
            <w:r w:rsidRPr="00037298">
              <w:rPr>
                <w:rFonts w:eastAsia="Times New Roman"/>
              </w:rPr>
              <w:t>д</w:t>
            </w:r>
            <w:proofErr w:type="spellEnd"/>
            <w:r w:rsidRPr="00037298">
              <w:rPr>
                <w:rFonts w:eastAsia="Times New Roman"/>
              </w:rPr>
              <w:t>) Корректное дыхание</w:t>
            </w:r>
            <w:r w:rsidRPr="00037298">
              <w:rPr>
                <w:rFonts w:eastAsia="Times New Roman"/>
              </w:rPr>
              <w:br/>
              <w:t>е) Концентрация (КИМЭ)</w:t>
            </w:r>
            <w:r w:rsidRPr="00037298">
              <w:rPr>
                <w:rFonts w:eastAsia="Times New Roman"/>
              </w:rPr>
              <w:br/>
              <w:t>ж) Сложность исполнения техники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120"/>
              <w:rPr>
                <w:rFonts w:eastAsia="Times New Roman"/>
              </w:rPr>
            </w:pPr>
            <w:r w:rsidRPr="00037298">
              <w:rPr>
                <w:rFonts w:eastAsia="Times New Roman"/>
                <w:b/>
                <w:bCs/>
              </w:rPr>
              <w:t xml:space="preserve">2. </w:t>
            </w:r>
            <w:proofErr w:type="gramStart"/>
            <w:r w:rsidRPr="00037298">
              <w:rPr>
                <w:rFonts w:eastAsia="Times New Roman"/>
                <w:b/>
                <w:bCs/>
              </w:rPr>
              <w:t>Техническое исполнение</w:t>
            </w:r>
            <w:proofErr w:type="gramEnd"/>
            <w:r w:rsidRPr="00037298">
              <w:rPr>
                <w:rFonts w:eastAsia="Times New Roman"/>
              </w:rPr>
              <w:br/>
              <w:t>а) Стойки</w:t>
            </w:r>
            <w:r w:rsidRPr="00037298">
              <w:rPr>
                <w:rFonts w:eastAsia="Times New Roman"/>
              </w:rPr>
              <w:br/>
              <w:t>б) Техника</w:t>
            </w:r>
            <w:r w:rsidRPr="00037298">
              <w:rPr>
                <w:rFonts w:eastAsia="Times New Roman"/>
              </w:rPr>
              <w:br/>
              <w:t>в) Промежуточные движения</w:t>
            </w:r>
            <w:r w:rsidRPr="00037298">
              <w:rPr>
                <w:rFonts w:eastAsia="Times New Roman"/>
              </w:rPr>
              <w:br/>
              <w:t xml:space="preserve">г) </w:t>
            </w:r>
            <w:proofErr w:type="spellStart"/>
            <w:r w:rsidRPr="00037298">
              <w:rPr>
                <w:rFonts w:eastAsia="Times New Roman"/>
              </w:rPr>
              <w:t>Тайминг</w:t>
            </w:r>
            <w:proofErr w:type="spellEnd"/>
            <w:r w:rsidRPr="00037298">
              <w:rPr>
                <w:rFonts w:eastAsia="Times New Roman"/>
              </w:rPr>
              <w:t>/синхронизация</w:t>
            </w:r>
            <w:r w:rsidRPr="00037298">
              <w:rPr>
                <w:rFonts w:eastAsia="Times New Roman"/>
              </w:rPr>
              <w:br/>
            </w:r>
            <w:proofErr w:type="spellStart"/>
            <w:r w:rsidRPr="00037298">
              <w:rPr>
                <w:rFonts w:eastAsia="Times New Roman"/>
              </w:rPr>
              <w:t>д</w:t>
            </w:r>
            <w:proofErr w:type="spellEnd"/>
            <w:r w:rsidRPr="00037298">
              <w:rPr>
                <w:rFonts w:eastAsia="Times New Roman"/>
              </w:rPr>
              <w:t>) Корректное дыхание</w:t>
            </w:r>
            <w:r w:rsidRPr="00037298">
              <w:rPr>
                <w:rFonts w:eastAsia="Times New Roman"/>
              </w:rPr>
              <w:br/>
              <w:t>е) Концентрация (КИМЭ)</w:t>
            </w:r>
            <w:r w:rsidRPr="00037298">
              <w:rPr>
                <w:rFonts w:eastAsia="Times New Roman"/>
              </w:rPr>
              <w:br/>
              <w:t>ж) Сложность исполнения техники</w:t>
            </w:r>
          </w:p>
        </w:tc>
      </w:tr>
      <w:tr w:rsidR="00037298" w:rsidRPr="00037298" w:rsidTr="0003729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120"/>
              <w:rPr>
                <w:rFonts w:eastAsia="Times New Roman"/>
              </w:rPr>
            </w:pPr>
            <w:r w:rsidRPr="00037298">
              <w:rPr>
                <w:rFonts w:eastAsia="Times New Roman"/>
                <w:b/>
                <w:bCs/>
              </w:rPr>
              <w:t>3.Атлетическое исполнение</w:t>
            </w:r>
            <w:r w:rsidRPr="00037298">
              <w:rPr>
                <w:rFonts w:eastAsia="Times New Roman"/>
              </w:rPr>
              <w:br/>
              <w:t>а) Сила</w:t>
            </w:r>
            <w:r w:rsidRPr="00037298">
              <w:rPr>
                <w:rFonts w:eastAsia="Times New Roman"/>
              </w:rPr>
              <w:br/>
              <w:t>б) Скорость</w:t>
            </w:r>
            <w:r w:rsidRPr="00037298">
              <w:rPr>
                <w:rFonts w:eastAsia="Times New Roman"/>
              </w:rPr>
              <w:br/>
              <w:t>в) Баланс</w:t>
            </w:r>
            <w:r w:rsidRPr="00037298">
              <w:rPr>
                <w:rFonts w:eastAsia="Times New Roman"/>
              </w:rPr>
              <w:br/>
              <w:t>г) Ритм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037298" w:rsidRPr="00037298" w:rsidRDefault="00037298" w:rsidP="00037298">
            <w:pPr>
              <w:widowControl/>
              <w:autoSpaceDE/>
              <w:autoSpaceDN/>
              <w:adjustRightInd/>
              <w:spacing w:after="120"/>
              <w:rPr>
                <w:rFonts w:eastAsia="Times New Roman"/>
              </w:rPr>
            </w:pPr>
            <w:r w:rsidRPr="00037298">
              <w:rPr>
                <w:rFonts w:eastAsia="Times New Roman"/>
                <w:b/>
                <w:bCs/>
              </w:rPr>
              <w:t>3.Атлетическое исполнение</w:t>
            </w:r>
            <w:r w:rsidRPr="00037298">
              <w:rPr>
                <w:rFonts w:eastAsia="Times New Roman"/>
              </w:rPr>
              <w:br/>
              <w:t>а) Сила</w:t>
            </w:r>
            <w:r w:rsidRPr="00037298">
              <w:rPr>
                <w:rFonts w:eastAsia="Times New Roman"/>
              </w:rPr>
              <w:br/>
              <w:t>б) Скорость</w:t>
            </w:r>
            <w:r w:rsidRPr="00037298">
              <w:rPr>
                <w:rFonts w:eastAsia="Times New Roman"/>
              </w:rPr>
              <w:br/>
              <w:t>в) Баланс</w:t>
            </w:r>
            <w:r w:rsidRPr="00037298">
              <w:rPr>
                <w:rFonts w:eastAsia="Times New Roman"/>
              </w:rPr>
              <w:br/>
              <w:t xml:space="preserve">г) </w:t>
            </w:r>
            <w:proofErr w:type="spellStart"/>
            <w:r w:rsidRPr="00037298">
              <w:rPr>
                <w:rFonts w:eastAsia="Times New Roman"/>
              </w:rPr>
              <w:t>Тайминг</w:t>
            </w:r>
            <w:proofErr w:type="spellEnd"/>
          </w:p>
        </w:tc>
      </w:tr>
    </w:tbl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before="120" w:after="120"/>
        <w:outlineLvl w:val="3"/>
        <w:rPr>
          <w:rFonts w:ascii="inherit" w:eastAsia="Times New Roman" w:hAnsi="inherit" w:cs="Helvetica"/>
          <w:color w:val="333333"/>
          <w:sz w:val="22"/>
          <w:szCs w:val="22"/>
        </w:rPr>
      </w:pPr>
      <w:r w:rsidRPr="00037298">
        <w:rPr>
          <w:rFonts w:ascii="inherit" w:eastAsia="Times New Roman" w:hAnsi="inherit" w:cs="Helvetica"/>
          <w:color w:val="333333"/>
          <w:sz w:val="22"/>
          <w:szCs w:val="22"/>
        </w:rPr>
        <w:lastRenderedPageBreak/>
        <w:t>Дисквалификация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 xml:space="preserve">Спортсмен или команда могут быть </w:t>
      </w:r>
      <w:proofErr w:type="gramStart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дисквалифицированы</w:t>
      </w:r>
      <w:proofErr w:type="gramEnd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 xml:space="preserve"> по любой из следующих причин: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 xml:space="preserve">1. Выполнение нерегламентированного КАТА или КАТА отличного </w:t>
      </w:r>
      <w:proofErr w:type="gramStart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от</w:t>
      </w:r>
      <w:proofErr w:type="gramEnd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 xml:space="preserve"> заявленного.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2. Невыполнение участником поклона перед началом или после завершения исполнения КАТА.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3. Слишком длинная пауза или остановка во время исполнения КАТА.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4. Создание помех судейской бригаде (таких, как физический контакт или угроза физического контакта, при которой судья вынужден уклониться или сдвинуться с места из соображений безопасности).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5. Падение пояса во время выступления.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6. Превышение разрешенного лимита времени для исполнения КАТА и БУНКАЙ (6 минут).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7. Невыполнение требований Старшего Судьи или недостойное поведение.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before="120" w:after="120"/>
        <w:outlineLvl w:val="3"/>
        <w:rPr>
          <w:rFonts w:ascii="inherit" w:eastAsia="Times New Roman" w:hAnsi="inherit" w:cs="Helvetica"/>
          <w:color w:val="333333"/>
          <w:sz w:val="22"/>
          <w:szCs w:val="22"/>
        </w:rPr>
      </w:pPr>
      <w:r w:rsidRPr="00037298">
        <w:rPr>
          <w:rFonts w:ascii="inherit" w:eastAsia="Times New Roman" w:hAnsi="inherit" w:cs="Helvetica"/>
          <w:color w:val="333333"/>
          <w:sz w:val="22"/>
          <w:szCs w:val="22"/>
        </w:rPr>
        <w:t>Фолы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Следующие Фолы, если они очевидны, должны быть приняты во внимание согласно вышеуказанным критериям.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а) незначительная потеря баланса;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б) выполнение движения в некорректной или незаконченной манере, такое как не полностью выполненная техника (блок, атака) или удар мимо цели;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в) несинхронное движение, такое как окончание выполнения техники до остановки тела или нарушение синхронности при выполнении КАТА в команде.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 xml:space="preserve">г) использование звуковых сигналов (любым членом команды) или театральность (топанье ногами, удары по груди, рукам, </w:t>
      </w:r>
      <w:proofErr w:type="spellStart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каратэ-ги</w:t>
      </w:r>
      <w:proofErr w:type="spellEnd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 xml:space="preserve">, несоответствующие громкие выдохи) автоматически наказываются судьями снижением оценки </w:t>
      </w:r>
      <w:proofErr w:type="gramStart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ТЕХНИЧЕСКОГО ИСПОЛНЕНИЯ</w:t>
      </w:r>
      <w:proofErr w:type="gramEnd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 xml:space="preserve"> КАТА (снижение до нулевого значения одной трети общего счета);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proofErr w:type="spellStart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д</w:t>
      </w:r>
      <w:proofErr w:type="spellEnd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) сползание пояса до уровня бедер во время выступления;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е) затягивание времени во время выхода на площадку, длительные поклоны или паузы перед началом или после выполнения КАТА.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ж) нанесение травмы во время исполнения БУНКАЙ из-за неконтролируемой техники.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before="120" w:after="120"/>
        <w:outlineLvl w:val="3"/>
        <w:rPr>
          <w:rFonts w:ascii="inherit" w:eastAsia="Times New Roman" w:hAnsi="inherit" w:cs="Helvetica"/>
          <w:color w:val="333333"/>
          <w:sz w:val="22"/>
          <w:szCs w:val="22"/>
        </w:rPr>
      </w:pPr>
      <w:r w:rsidRPr="00037298">
        <w:rPr>
          <w:rFonts w:ascii="inherit" w:eastAsia="Times New Roman" w:hAnsi="inherit" w:cs="Helvetica"/>
          <w:color w:val="333333"/>
          <w:sz w:val="22"/>
          <w:szCs w:val="22"/>
        </w:rPr>
        <w:t>ПОЯСНЕНИЯ: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I. КАТА – это не танец или театральное представление. КАТА должно соответствовать традиционным ценностям и принципам. КАТА должно быть реалистичным в боевом понимании и демонстрировать концентрацию, мощь, потенциальный эффект техники. КАТА должно демонстрировать силу, мощь и скорость, также как изящность, ритм и баланс.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 xml:space="preserve">II. Каждый Судья должен оценить </w:t>
      </w:r>
      <w:proofErr w:type="gramStart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исполненное</w:t>
      </w:r>
      <w:proofErr w:type="gramEnd"/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 xml:space="preserve"> КАТА и определить традиционного КАТА, включенного в ОФИЦИАЛЬНЫЙ СПИСОК КАТА WKF.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III. В командных КАТА все три члена команды должны начинать выполнение КАТА лицом в одном направлении в сторону Старшего Судьи.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IV. Члены команды должны демонстрировать понимание всех аспектов выполняемого КАТА, также как и синхронизацию.</w:t>
      </w:r>
    </w:p>
    <w:p w:rsidR="00037298" w:rsidRPr="00037298" w:rsidRDefault="00037298" w:rsidP="00037298">
      <w:pPr>
        <w:widowControl/>
        <w:shd w:val="clear" w:color="auto" w:fill="F4F5F6"/>
        <w:autoSpaceDE/>
        <w:autoSpaceDN/>
        <w:adjustRightInd/>
        <w:spacing w:after="120"/>
        <w:jc w:val="both"/>
        <w:rPr>
          <w:rFonts w:ascii="Helvetica" w:eastAsia="Times New Roman" w:hAnsi="Helvetica" w:cs="Helvetica"/>
          <w:color w:val="333333"/>
          <w:sz w:val="17"/>
          <w:szCs w:val="17"/>
        </w:rPr>
      </w:pPr>
      <w:r w:rsidRPr="00037298">
        <w:rPr>
          <w:rFonts w:ascii="Helvetica" w:eastAsia="Times New Roman" w:hAnsi="Helvetica" w:cs="Helvetica"/>
          <w:color w:val="333333"/>
          <w:sz w:val="17"/>
          <w:szCs w:val="17"/>
        </w:rPr>
        <w:t>V. Тренер и участник несут персональную ответственность за соответствие заявленного на судейском столе КАТА, данному конкретному кругу соревнований.</w:t>
      </w:r>
    </w:p>
    <w:p w:rsidR="00037298" w:rsidRDefault="00037298">
      <w:pPr>
        <w:kinsoku w:val="0"/>
        <w:overflowPunct w:val="0"/>
        <w:spacing w:before="43"/>
        <w:ind w:left="4062"/>
        <w:rPr>
          <w:rFonts w:ascii="Calibri" w:hAnsi="Calibri" w:cs="Calibri"/>
          <w:b/>
          <w:bCs/>
          <w:sz w:val="28"/>
          <w:szCs w:val="28"/>
        </w:rPr>
      </w:pPr>
    </w:p>
    <w:p w:rsidR="00037298" w:rsidRDefault="00037298">
      <w:pPr>
        <w:kinsoku w:val="0"/>
        <w:overflowPunct w:val="0"/>
        <w:spacing w:before="43"/>
        <w:ind w:left="4062"/>
        <w:rPr>
          <w:rFonts w:ascii="Calibri" w:hAnsi="Calibri" w:cs="Calibri"/>
          <w:b/>
          <w:bCs/>
          <w:sz w:val="28"/>
          <w:szCs w:val="28"/>
        </w:rPr>
      </w:pPr>
    </w:p>
    <w:p w:rsidR="00037298" w:rsidRDefault="00037298">
      <w:pPr>
        <w:kinsoku w:val="0"/>
        <w:overflowPunct w:val="0"/>
        <w:spacing w:before="43"/>
        <w:ind w:left="4062"/>
        <w:rPr>
          <w:rFonts w:ascii="Calibri" w:hAnsi="Calibri" w:cs="Calibri"/>
          <w:b/>
          <w:bCs/>
          <w:sz w:val="28"/>
          <w:szCs w:val="28"/>
        </w:rPr>
      </w:pPr>
    </w:p>
    <w:p w:rsidR="00037298" w:rsidRDefault="00037298">
      <w:pPr>
        <w:kinsoku w:val="0"/>
        <w:overflowPunct w:val="0"/>
        <w:spacing w:before="43"/>
        <w:ind w:left="4062"/>
        <w:rPr>
          <w:rFonts w:ascii="Calibri" w:hAnsi="Calibri" w:cs="Calibri"/>
          <w:b/>
          <w:bCs/>
          <w:sz w:val="28"/>
          <w:szCs w:val="28"/>
        </w:rPr>
      </w:pPr>
    </w:p>
    <w:sectPr w:rsidR="00037298" w:rsidSect="00037298">
      <w:type w:val="continuous"/>
      <w:pgSz w:w="11920" w:h="16839"/>
      <w:pgMar w:top="920" w:right="380" w:bottom="920" w:left="28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1"/>
      <w:numFmt w:val="decimal"/>
      <w:lvlText w:val="%1."/>
      <w:lvlJc w:val="left"/>
      <w:pPr>
        <w:ind w:hanging="4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7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20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start w:val="6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22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color w:val="21212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color w:val="21212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start w:val="16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"/>
      <w:lvlJc w:val="left"/>
      <w:pPr>
        <w:ind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000040E"/>
    <w:multiLevelType w:val="multilevel"/>
    <w:tmpl w:val="00000891"/>
    <w:lvl w:ilvl="0">
      <w:start w:val="6"/>
      <w:numFmt w:val="decimal"/>
      <w:lvlText w:val="%1."/>
      <w:lvlJc w:val="left"/>
      <w:pPr>
        <w:ind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0000040F"/>
    <w:multiLevelType w:val="multilevel"/>
    <w:tmpl w:val="00000892"/>
    <w:lvl w:ilvl="0">
      <w:start w:val="13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00000411"/>
    <w:multiLevelType w:val="multilevel"/>
    <w:tmpl w:val="00000894"/>
    <w:lvl w:ilvl="0">
      <w:start w:val="29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>
    <w:nsid w:val="00000412"/>
    <w:multiLevelType w:val="multilevel"/>
    <w:tmpl w:val="00000895"/>
    <w:lvl w:ilvl="0">
      <w:start w:val="34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>
    <w:nsid w:val="00000413"/>
    <w:multiLevelType w:val="multilevel"/>
    <w:tmpl w:val="00000896"/>
    <w:lvl w:ilvl="0">
      <w:start w:val="39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00000414"/>
    <w:multiLevelType w:val="multilevel"/>
    <w:tmpl w:val="00000897"/>
    <w:lvl w:ilvl="0">
      <w:start w:val="49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00000415"/>
    <w:multiLevelType w:val="multilevel"/>
    <w:tmpl w:val="00000898"/>
    <w:lvl w:ilvl="0">
      <w:start w:val="53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00000416"/>
    <w:multiLevelType w:val="multilevel"/>
    <w:tmpl w:val="00000899"/>
    <w:lvl w:ilvl="0">
      <w:start w:val="6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>
    <w:nsid w:val="00000417"/>
    <w:multiLevelType w:val="multilevel"/>
    <w:tmpl w:val="0000089A"/>
    <w:lvl w:ilvl="0">
      <w:start w:val="64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>
    <w:nsid w:val="00000418"/>
    <w:multiLevelType w:val="multilevel"/>
    <w:tmpl w:val="0000089B"/>
    <w:lvl w:ilvl="0">
      <w:start w:val="67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00000419"/>
    <w:multiLevelType w:val="multilevel"/>
    <w:tmpl w:val="0000089C"/>
    <w:lvl w:ilvl="0">
      <w:start w:val="72"/>
      <w:numFmt w:val="decimal"/>
      <w:lvlText w:val="%1."/>
      <w:lvlJc w:val="left"/>
      <w:pPr>
        <w:ind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63495"/>
    <w:rsid w:val="00037298"/>
    <w:rsid w:val="000E58F7"/>
    <w:rsid w:val="004D3EDB"/>
    <w:rsid w:val="00A438CD"/>
    <w:rsid w:val="00D16DD8"/>
    <w:rsid w:val="00E6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rsid w:val="00037298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4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40">
    <w:name w:val="Заголовок 4 Знак"/>
    <w:basedOn w:val="a0"/>
    <w:link w:val="4"/>
    <w:uiPriority w:val="9"/>
    <w:rsid w:val="00037298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03729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7">
    <w:name w:val="Strong"/>
    <w:basedOn w:val="a0"/>
    <w:uiPriority w:val="22"/>
    <w:qFormat/>
    <w:rsid w:val="000372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Николай</cp:lastModifiedBy>
  <cp:revision>2</cp:revision>
  <cp:lastPrinted>2018-04-10T07:05:00Z</cp:lastPrinted>
  <dcterms:created xsi:type="dcterms:W3CDTF">2018-04-10T07:09:00Z</dcterms:created>
  <dcterms:modified xsi:type="dcterms:W3CDTF">2018-04-10T07:09:00Z</dcterms:modified>
</cp:coreProperties>
</file>